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г. Кедрового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СОШ № 1 г. Кедрового)</w:t>
      </w:r>
    </w:p>
    <w:p>
      <w:pPr>
        <w:tabs>
          <w:tab w:val="left" w:pos="6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№30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Кедровый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организации всероссийских проверочных работ в МКОУ СОШ №1 города Кедрового в 2024-2025 учебном году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</w:p>
    <w:p>
      <w:pPr>
        <w:widowControl/>
        <w:ind w:firstLine="440" w:firstLineChars="20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В соответствии с постановлением Правительства Российской Федерации от 30.04.2024 №556 «Об утверждения перечня мероприятий по оценке качества образования и Правил проведения мероприятий по оценке качества образования»,  приказом Федеральной службы по надзору в сфере образования и науки 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2024 -2025 учебном году» (далее – приказ Рособрнадзора от 13.05.2024 № 1008), письмом Федеральной службой по надзору в сфере образования и науки  от 16.01.2025 № 04-9 « О проведении ВПР в 2024 -2025 учебном году», письмом Федерального государственного бюджетного учреждения «Федеральный институт оценки качества образования» от 20.02.2025 № 02-25/146 «О направлении план –графика и порядка проведения ВПР в 2025 году», распоряжением Департамента  образования Томской области от 25.02.2025 № 317 «О проведении Всероссийских проверочных работах в общеобразовательных организациях Томской области в 2025 году»</w:t>
      </w:r>
      <w:r>
        <w:rPr>
          <w:rFonts w:hint="default" w:ascii="Times New Roman" w:hAnsi="Times New Roman" w:cs="Times New Roman"/>
          <w:lang w:val="ru-RU"/>
        </w:rPr>
        <w:t>; на основании приказа отдела образования от 28.02.2025 №13 од «О проведении всероссийских проверочных работ в общеобразовательных организациях МО «Город Кедровый»</w:t>
      </w: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ПРИКАЗЫВАЮ</w:t>
      </w:r>
    </w:p>
    <w:p>
      <w:pPr>
        <w:spacing w:after="0"/>
        <w:ind w:firstLine="708" w:firstLineChars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1"/>
        </w:numPr>
        <w:spacing w:after="0"/>
        <w:ind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Утвердить расписание всероссийских проверочных работ (далее - ВПР) в МКОУ СОШ №1 города Кедрового (Приложение №1 к настоящему приказу);</w:t>
      </w:r>
    </w:p>
    <w:p>
      <w:pPr>
        <w:numPr>
          <w:ilvl w:val="0"/>
          <w:numId w:val="1"/>
        </w:numPr>
        <w:spacing w:after="0"/>
        <w:ind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Назначить ответственным за организацию ВПР в МКОУ СОШ №1 города Кедрового заместителя директора по УМР Лазареву Н.В.;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Утвердить состав комиссии по проверке ВПР (Приложение №2 к настоящему приказу);</w:t>
      </w:r>
    </w:p>
    <w:p>
      <w:pPr>
        <w:numPr>
          <w:ilvl w:val="0"/>
          <w:numId w:val="1"/>
        </w:numPr>
        <w:shd w:val="clear"/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Ответственным лицам при проведении и проверке ВПР руководствоваться Порядком проведения всероссийских проверочных работ в 2025 году (Приложение №1 к распоряжению Департамента образования Томской области от 25.02.2025 № 317);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Классным руководителям довести до сведения родителей обучающихся и самих обучающихся сроки проведения и принцип выставления отметок в ЭЖ по итогам ВПР на родительских собраниях и классных часах с привлечением заместителя директора по УМР.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 xml:space="preserve">В соответствии с решением педагогического совета от 12.03.2025 №02/07: </w:t>
      </w:r>
    </w:p>
    <w:p>
      <w:pPr>
        <w:numPr>
          <w:ilvl w:val="1"/>
          <w:numId w:val="1"/>
        </w:numPr>
        <w:spacing w:after="0"/>
        <w:ind w:left="708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Засчитывать результаты ВПР по русскому языку и математике в качестве результатов промежуточной годовой аттестации, по остальным предметам - выставлять в качестве текущих отметок в электронный журнал;</w:t>
      </w:r>
    </w:p>
    <w:p>
      <w:pPr>
        <w:numPr>
          <w:ilvl w:val="1"/>
          <w:numId w:val="1"/>
        </w:numPr>
        <w:spacing w:after="0"/>
        <w:ind w:left="708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В случае неудовлетворительного результата либо отсутствия обучающегося в дату проведения ВПР по русскому языку и математике учителю-предметнику назначить дополнительные даты (не менее 2-х) с предоставлением аналогичной работы.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 xml:space="preserve">Предметным комиссиям организовать совещания с целью выработки единых подходов к поверке работ; 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Специалисту по кадрам Магер Н.В. довести до сведения ответственных лиц данный приказ под подпись.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 xml:space="preserve">Ответственному за наполнение официального сайта Гармышевой Т.В. разместить настоящий приказ и сопутствующие документы на сайте школы не позднее 01.04.2025 г. </w:t>
      </w:r>
    </w:p>
    <w:p>
      <w:pPr>
        <w:numPr>
          <w:ilvl w:val="0"/>
          <w:numId w:val="1"/>
        </w:numPr>
        <w:spacing w:after="0"/>
        <w:ind w:left="0" w:leftChars="0" w:firstLine="708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Контроль за исполнением настоящего приказа возложить на заместителя директора по УМР Лазареву Н.В.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spacing w:after="0"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И.о. директора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О.В. Костюченко</w:t>
      </w:r>
    </w:p>
    <w:p>
      <w:pPr>
        <w:numPr>
          <w:ilvl w:val="0"/>
          <w:numId w:val="0"/>
        </w:numPr>
        <w:spacing w:after="0"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spacing w:after="0"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Приложение №1 к приказу</w:t>
      </w: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от 20.03.2025 № 30</w:t>
      </w:r>
    </w:p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  <w:t>График проведения ВПР в МКОУ СОШ №1 города Кедрового в 2024-2025 учебном году</w:t>
      </w:r>
    </w:p>
    <w:tbl>
      <w:tblPr>
        <w:tblStyle w:val="4"/>
        <w:tblpPr w:leftFromText="180" w:rightFromText="180" w:vertAnchor="page" w:horzAnchor="page" w:tblpX="1566" w:tblpY="2567"/>
        <w:tblOverlap w:val="never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  <w:gridCol w:w="2026"/>
        <w:gridCol w:w="202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Параллель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Математика, дата проведения части1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Математика, дата проведения части 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Русский язык, дата проведения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Предмет из группы №1, дата проведения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Предмет из группы №2, дата проведения части 1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Предмет из группы №2, дата проведения части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-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15.04.2025 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29.04.2025 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-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29.04.2025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29.04.2025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23.04.2025 СР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 СР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 СР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 СР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11.04.2025 ПТ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15.04.2025 ВТ</w:t>
            </w:r>
          </w:p>
        </w:tc>
        <w:tc>
          <w:tcPr>
            <w:tcW w:w="202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17.04.2025 ЧТ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17.04.2025 ЧТ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15.04.2025 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 СР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24.04.2025 ЧТ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24.04.2025 ЧТ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23.04.2025 СР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23.04.2025 СР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(две части)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24.04.2025 ЧТ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(две части)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16.04.2025 СР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  <w:tc>
          <w:tcPr>
            <w:tcW w:w="202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22.04.2025 ВТ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*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Группа №1 предметов - проверочные работы, состоящие из одной части - один урок, не более 45 мин.. Группа предметов №2 - проверочные работы, состоящие из двух частей - два урока, не более 45 мин. каждый с перерывом не менее 10 мин (Гр. №1 и Гр. №2 - это предметы на основе случайного выбора).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Для 4 классов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Гр. №1: «Окр. мир», «Лит. чтение», «Ин.яз.». Гр. №2 - нет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Для 5 классов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Гр. №1: «История», «Литература», «Ин. яз.». Гр. №2 - «География», «Биология»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Для 6 классов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Гр. №1: «История», «Литература», «Ин. яз.»., «Обществознание» Гр. №2 - «География», «Биология»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Для 7 классов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Гр. №1: «История», «Литература», «Ин. яз.»., «Обществознание» Гр. №2 - «География», «Биология», «Физика», «Информатика»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Для 8 классов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Гр. №1: «История», «Литература», «Ин. яз.»., «Обществознание» Гр. №2 - «География», «Биология», «Физика», «Информатика», «Химия».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 xml:space="preserve">Для 10 классов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Гр. №2 - «География», «Физика»,  «Химия»,«История», «Литература», «Ин. яз.»., «Обществознание».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!!! Для каждого класса параллели предметы распределяются индивидуально: один из группы №1, другой - из группы №2.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!!!Информация о распределённых предметах появляется в ОО каждый предыдущий вторник на предмет, который стоит в расписании на следующую неделю.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sectPr>
          <w:type w:val="continuous"/>
          <w:pgSz w:w="16838" w:h="11906" w:orient="landscape"/>
          <w:pgMar w:top="1349" w:right="1440" w:bottom="1803" w:left="1440" w:header="720" w:footer="720" w:gutter="0"/>
          <w:paperSrc/>
          <w:cols w:space="0" w:num="1"/>
          <w:rtlGutter w:val="0"/>
          <w:docGrid w:linePitch="360" w:charSpace="0"/>
        </w:sectPr>
      </w:pPr>
    </w:p>
    <w:p>
      <w:pPr>
        <w:numPr>
          <w:ilvl w:val="0"/>
          <w:numId w:val="0"/>
        </w:numPr>
        <w:wordWrap w:val="0"/>
        <w:spacing w:after="0" w:line="276" w:lineRule="auto"/>
        <w:ind w:left="4248" w:leftChars="0"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Приложение №2 к приказу</w:t>
      </w: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от 20.03.2025 № 30</w:t>
      </w:r>
    </w:p>
    <w:p>
      <w:pPr>
        <w:numPr>
          <w:ilvl w:val="0"/>
          <w:numId w:val="0"/>
        </w:numPr>
        <w:wordWrap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  <w:t>Состав комиссии по проверке ВПР в МКОУ СОШ № 1 города Кедрового в 2024-2025 учебном году</w:t>
      </w:r>
    </w:p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067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предмет</w:t>
            </w:r>
          </w:p>
        </w:tc>
        <w:tc>
          <w:tcPr>
            <w:tcW w:w="1067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класс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состав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Дроздова В.В., руководитель МО учителей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Члены комиссии: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Торопова Л.В., 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 Коновалова М.В., 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Омельчук О.В.,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Дроздова В.В., 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Члены комиссии: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Омельчук О.В.,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 1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Дроздова В.В., 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Члены комиссии: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Торопова Л.В., 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 Коновалова М.В., 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Омельчук О.В., учитель нач.кл.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Д.В., учитель английского языка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5-8,10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 xml:space="preserve">Члены комиссии: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Зинченко Н.А.,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Саенко Е.А.,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Дурникова А.В.,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5-8,10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Заварзина Т.А., учитель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Савченко Н.А., учитель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№1 на основе случайного выбора (история, литература, иностранный яз.)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Зинченко Н.А.,  учитель русского языка и литературы (истории)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В.М., учитель истории, обществознания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Д.В., учитель англ.яз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№2 на основе случайного выбора (г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еография, биология).</w:t>
            </w:r>
          </w:p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В.С., учитель биологии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М.В., учитель химии, географии.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№1 на основе случайного выбора (и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стория, литература, ин. яз.)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  <w:t>Зинченко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 xml:space="preserve"> Н.А.,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  <w:t>Коновалова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 xml:space="preserve"> М.В., учитель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  <w:t>Абрамян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 xml:space="preserve"> Д.В., учитель англ.яз.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№2 на основе случайного выбора (г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еография, биология)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В.С., учитель биологии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М.В., учитель химии, географии.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№1 на основе случайного выбора (и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стория, литература, ин. яз.)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7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  <w:t>Зинченко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 xml:space="preserve"> Н.А.,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В.М., учитель истории, обществознания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Саенко Е.А.,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Д.В., учитель англ.яз.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№2 на основе случайного выбора (г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еография, биология, физика)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7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цикла, учитель физики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В.С., учитель биологии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М.В., учитель химии, географии.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В.М., учитель истории, обществознания (географии)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№1 на основе случайного выбора (и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стория, литература, ин. яз., обществознание)</w:t>
            </w:r>
          </w:p>
        </w:tc>
        <w:tc>
          <w:tcPr>
            <w:tcW w:w="1067" w:type="dxa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 w:eastAsia="ru-RU" w:bidi="ar-SA"/>
              </w:rPr>
              <w:t>Зинченко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 xml:space="preserve"> Н.А.,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В.М., учитель истории, обществознания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Саенко Е.А.,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Д.В., учитель англ.яз.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из группы №2 на основе случайного выбора (г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еография, биология, физика, информатика, химия)</w:t>
            </w:r>
          </w:p>
        </w:tc>
        <w:tc>
          <w:tcPr>
            <w:tcW w:w="1067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цикла, учитель физики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В.С., учитель биологии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М.В., учитель химии, информатики (географии)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Предметы на основе случайного выбора (и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стория, литература, ин. яз., обществознание).</w:t>
            </w:r>
          </w:p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10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Малкова О.Ю., руководитель МО гуманитарного цикла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ru-RU" w:bidi="ar-SA"/>
              </w:rPr>
              <w:t>Саенко Е.А..,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В.М., учитель истории, обществознания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Лазарева Н.В., учитель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Д.В., учитель англ.яз.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Предметы на основе случайного выбора (г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еография, физика,  химия)</w:t>
            </w:r>
          </w:p>
        </w:tc>
        <w:tc>
          <w:tcPr>
            <w:tcW w:w="1067" w:type="dxa"/>
            <w:vMerge w:val="restart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10</w:t>
            </w: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Председатель - Русина С.Р., руководитель МО естественнонаучного цикла, учитель физики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В.С., учитель биологии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4986" w:type="dxa"/>
            <w:vAlign w:val="top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М.В., учитель химии, географии.</w:t>
            </w:r>
          </w:p>
        </w:tc>
      </w:tr>
    </w:tbl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ind w:firstLine="708" w:firstLineChars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  <w:t>Лист ознакомления с приказом от 20.03.2025 № 30</w:t>
      </w:r>
    </w:p>
    <w:p>
      <w:pPr>
        <w:spacing w:after="0"/>
        <w:ind w:firstLine="708" w:firstLineChars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3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3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ФИО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Лазарева Н.В.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Данилко М.В.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Дроздова В.В.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Заварзина Т.А.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Лешкова В.М.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Омельчук О.В.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Русина С.Р.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Савченко Н.А.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Саенко Е.А.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Зинченко Н.А.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Абрамян Д.В.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Дурникова А.В.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Петрова Е.Е.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Малкова О.Ю.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Курило Г.А.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Моисеева И.В.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Торопова Л.В.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Вайвод В.С.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Гармышева Т.В.</w:t>
            </w:r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Магер Н.В.</w:t>
            </w:r>
            <w:bookmarkStart w:id="0" w:name="_GoBack"/>
            <w:bookmarkEnd w:id="0"/>
          </w:p>
        </w:tc>
        <w:tc>
          <w:tcPr>
            <w:tcW w:w="271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>
      <w:pPr>
        <w:spacing w:after="0"/>
        <w:ind w:firstLine="708" w:firstLineChars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CBC7F"/>
    <w:multiLevelType w:val="multilevel"/>
    <w:tmpl w:val="75BCBC7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54DF"/>
    <w:rsid w:val="23684460"/>
    <w:rsid w:val="34E32A3F"/>
    <w:rsid w:val="380B5D40"/>
    <w:rsid w:val="4CEB2E56"/>
    <w:rsid w:val="5512719E"/>
    <w:rsid w:val="60193C47"/>
    <w:rsid w:val="75C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2024-03-13T02:46:00Z</dcterms:created>
  <dc:creator>Зам. по УМР</dc:creator>
  <cp:lastModifiedBy>Зам. по УМР</cp:lastModifiedBy>
  <cp:lastPrinted>2025-03-25T07:07:47Z</cp:lastPrinted>
  <dcterms:modified xsi:type="dcterms:W3CDTF">2025-03-25T07:08:33Z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